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FA4DD5" w:rsidRDefault="005046AE" w:rsidP="005046AE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:rsidR="005046AE" w:rsidRPr="00FA4DD5" w:rsidRDefault="005046AE" w:rsidP="005046AE">
      <w:pPr>
        <w:rPr>
          <w:i/>
          <w:sz w:val="22"/>
          <w:szCs w:val="22"/>
        </w:rPr>
      </w:pPr>
      <w:r w:rsidRPr="00FA4DD5">
        <w:rPr>
          <w:i/>
          <w:sz w:val="22"/>
          <w:szCs w:val="22"/>
        </w:rPr>
        <w:t>Numer postępowania DAZ/ZP/6/2017</w:t>
      </w:r>
    </w:p>
    <w:p w:rsidR="005046AE" w:rsidRPr="00FA4DD5" w:rsidRDefault="005046AE" w:rsidP="005046AE">
      <w:pPr>
        <w:rPr>
          <w:sz w:val="22"/>
          <w:szCs w:val="22"/>
        </w:rPr>
      </w:pPr>
    </w:p>
    <w:p w:rsidR="005046AE" w:rsidRPr="00FA4DD5" w:rsidRDefault="005046AE" w:rsidP="005046AE">
      <w:pPr>
        <w:jc w:val="center"/>
        <w:rPr>
          <w:b/>
        </w:rPr>
      </w:pPr>
      <w:r w:rsidRPr="00FA4DD5">
        <w:rPr>
          <w:b/>
        </w:rPr>
        <w:t>Formularz techniczny oferty</w:t>
      </w:r>
    </w:p>
    <w:p w:rsidR="005046AE" w:rsidRPr="00FA4DD5" w:rsidRDefault="005046AE" w:rsidP="005046AE">
      <w:pPr>
        <w:jc w:val="center"/>
        <w:rPr>
          <w:b/>
          <w:u w:val="single"/>
        </w:rPr>
      </w:pPr>
      <w:r w:rsidRPr="00FA4DD5">
        <w:rPr>
          <w:b/>
          <w:u w:val="single"/>
        </w:rPr>
        <w:t xml:space="preserve">dla Części zamówienia nr </w:t>
      </w:r>
      <w:r w:rsidR="00DE65FD">
        <w:rPr>
          <w:b/>
          <w:u w:val="single"/>
        </w:rPr>
        <w:t>2</w:t>
      </w:r>
    </w:p>
    <w:p w:rsidR="005046AE" w:rsidRPr="00FA4DD5" w:rsidRDefault="005046AE" w:rsidP="005046AE">
      <w:pPr>
        <w:jc w:val="center"/>
        <w:rPr>
          <w:b/>
          <w:sz w:val="20"/>
          <w:szCs w:val="20"/>
        </w:rPr>
      </w:pPr>
      <w:r w:rsidRPr="00FA4DD5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FA4DD5" w:rsidRDefault="005046AE" w:rsidP="005046AE">
      <w:pPr>
        <w:jc w:val="center"/>
        <w:rPr>
          <w:b/>
        </w:rPr>
      </w:pPr>
    </w:p>
    <w:p w:rsidR="005046AE" w:rsidRPr="00FA4DD5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FA4DD5">
        <w:rPr>
          <w:sz w:val="22"/>
          <w:szCs w:val="22"/>
        </w:rPr>
        <w:t xml:space="preserve"> </w:t>
      </w:r>
      <w:r w:rsidRPr="00FA4DD5">
        <w:rPr>
          <w:sz w:val="22"/>
          <w:szCs w:val="22"/>
          <w:lang w:val="pl-PL"/>
        </w:rPr>
        <w:t>…………………….. , dnia ……………….</w:t>
      </w:r>
      <w:r w:rsidRPr="00FA4DD5">
        <w:rPr>
          <w:sz w:val="22"/>
          <w:szCs w:val="22"/>
        </w:rPr>
        <w:t xml:space="preserve"> 201</w:t>
      </w:r>
      <w:r w:rsidRPr="00FA4DD5">
        <w:rPr>
          <w:sz w:val="22"/>
          <w:szCs w:val="22"/>
          <w:lang w:val="pl-PL"/>
        </w:rPr>
        <w:t>7</w:t>
      </w:r>
      <w:r w:rsidRPr="00FA4DD5">
        <w:rPr>
          <w:sz w:val="22"/>
          <w:szCs w:val="22"/>
        </w:rPr>
        <w:t xml:space="preserve"> r.</w:t>
      </w: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spacing w:line="360" w:lineRule="auto"/>
        <w:rPr>
          <w:sz w:val="22"/>
          <w:szCs w:val="22"/>
          <w:u w:val="single"/>
        </w:rPr>
      </w:pPr>
      <w:r w:rsidRPr="00FA4DD5">
        <w:rPr>
          <w:sz w:val="22"/>
          <w:szCs w:val="22"/>
          <w:u w:val="single"/>
        </w:rPr>
        <w:t>Nazwa i adres Wykonawcy/ów: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 xml:space="preserve">Adres </w:t>
      </w:r>
      <w:r w:rsidRPr="00FA4DD5">
        <w:rPr>
          <w:i/>
          <w:sz w:val="22"/>
          <w:szCs w:val="22"/>
        </w:rPr>
        <w:t>(siedziba) (kod, miejscowość, ulica, powiat, województwo):</w:t>
      </w:r>
      <w:r w:rsidRPr="00FA4DD5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FA4DD5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4DD5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DE65FD">
        <w:rPr>
          <w:rFonts w:ascii="Times New Roman" w:hAnsi="Times New Roman" w:cs="Times New Roman"/>
          <w:sz w:val="22"/>
          <w:szCs w:val="22"/>
          <w:lang w:val="pl-PL"/>
        </w:rPr>
        <w:t>nr 2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FA4DD5" w:rsidRDefault="005046AE"/>
    <w:p w:rsidR="005046AE" w:rsidRPr="00FA4DD5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FA4DD5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Nazwa </w:t>
            </w:r>
            <w:r w:rsidR="007678AC" w:rsidRPr="00FA4DD5">
              <w:rPr>
                <w:b/>
                <w:sz w:val="22"/>
                <w:szCs w:val="22"/>
              </w:rPr>
              <w:t xml:space="preserve">produktu </w:t>
            </w:r>
            <w:r w:rsidRPr="00FA4DD5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FA4DD5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FA4DD5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FA4DD5">
              <w:rPr>
                <w:b/>
                <w:sz w:val="22"/>
                <w:szCs w:val="22"/>
              </w:rPr>
              <w:t>z dodatkowym wyposażeniem</w:t>
            </w:r>
          </w:p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Model/Typ</w:t>
            </w:r>
            <w:r w:rsidR="005046AE" w:rsidRPr="00FA4DD5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FA4DD5">
              <w:rPr>
                <w:i/>
                <w:sz w:val="18"/>
                <w:szCs w:val="18"/>
              </w:rPr>
              <w:t>model/</w:t>
            </w:r>
            <w:r w:rsidR="005046AE" w:rsidRPr="00FA4DD5">
              <w:rPr>
                <w:i/>
                <w:sz w:val="18"/>
                <w:szCs w:val="18"/>
              </w:rPr>
              <w:t>typ)</w:t>
            </w:r>
          </w:p>
          <w:p w:rsidR="005046AE" w:rsidRPr="00FA4DD5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FA4DD5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Wydajność obliczeniowa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FA4DD5">
              <w:rPr>
                <w:sz w:val="20"/>
                <w:szCs w:val="20"/>
              </w:rPr>
              <w:t>BAPCo</w:t>
            </w:r>
            <w:proofErr w:type="spellEnd"/>
            <w:r w:rsidRPr="00FA4DD5">
              <w:rPr>
                <w:sz w:val="20"/>
                <w:szCs w:val="20"/>
              </w:rPr>
              <w:t xml:space="preserve"> / </w:t>
            </w:r>
            <w:proofErr w:type="spellStart"/>
            <w:r w:rsidRPr="00FA4DD5">
              <w:rPr>
                <w:sz w:val="20"/>
                <w:szCs w:val="20"/>
              </w:rPr>
              <w:t>Mobilemark</w:t>
            </w:r>
            <w:proofErr w:type="spellEnd"/>
            <w:r w:rsidRPr="00FA4DD5">
              <w:rPr>
                <w:sz w:val="20"/>
                <w:szCs w:val="20"/>
              </w:rPr>
              <w:t xml:space="preserve"> 2014  "Office   Productivity"   wynik   min. 1050 pkt.,</w:t>
            </w:r>
            <w:r w:rsidRPr="00FA4DD5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FA4DD5">
              <w:rPr>
                <w:i/>
                <w:sz w:val="16"/>
                <w:szCs w:val="16"/>
              </w:rPr>
              <w:t>BAPCo</w:t>
            </w:r>
            <w:proofErr w:type="spellEnd"/>
            <w:r w:rsidRPr="00FA4DD5">
              <w:rPr>
                <w:i/>
                <w:sz w:val="16"/>
                <w:szCs w:val="16"/>
              </w:rPr>
              <w:t>/</w:t>
            </w:r>
            <w:proofErr w:type="spellStart"/>
            <w:r w:rsidRPr="00FA4DD5">
              <w:rPr>
                <w:i/>
                <w:sz w:val="16"/>
                <w:szCs w:val="16"/>
              </w:rPr>
              <w:t>Mobilemark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2014 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„Office Productivity”</w:t>
            </w:r>
            <w:r w:rsidR="00DE1F1F" w:rsidRPr="00FA4DD5">
              <w:rPr>
                <w:i/>
                <w:sz w:val="16"/>
                <w:szCs w:val="16"/>
              </w:rPr>
              <w:t>: ……………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FA4DD5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3D71F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FA4DD5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FA4DD5">
              <w:rPr>
                <w:sz w:val="20"/>
                <w:szCs w:val="20"/>
              </w:rPr>
              <w:t>PassMark</w:t>
            </w:r>
            <w:proofErr w:type="spellEnd"/>
            <w:r w:rsidRPr="00FA4DD5">
              <w:rPr>
                <w:sz w:val="20"/>
                <w:szCs w:val="20"/>
              </w:rPr>
              <w:t xml:space="preserve"> CPU Mark</w:t>
            </w:r>
            <w:r w:rsidR="00967CDB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FA4DD5">
              <w:rPr>
                <w:i/>
                <w:sz w:val="16"/>
                <w:szCs w:val="16"/>
              </w:rPr>
              <w:t>PassMark</w:t>
            </w:r>
            <w:proofErr w:type="spellEnd"/>
            <w:r w:rsidRPr="00FA4DD5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FA4DD5">
              <w:rPr>
                <w:sz w:val="20"/>
                <w:szCs w:val="20"/>
              </w:rPr>
              <w:t>Gb</w:t>
            </w:r>
            <w:proofErr w:type="spellEnd"/>
            <w:r w:rsidRPr="00FA4DD5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Zgodny ze specyfikacją UEFI;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Wymagana funkcjonalność typu Wake On LAN;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FA4DD5">
              <w:rPr>
                <w:sz w:val="20"/>
                <w:szCs w:val="20"/>
              </w:rPr>
              <w:t>power</w:t>
            </w:r>
            <w:proofErr w:type="spellEnd"/>
            <w:r w:rsidRPr="00FA4DD5">
              <w:rPr>
                <w:sz w:val="20"/>
                <w:szCs w:val="20"/>
              </w:rPr>
              <w:t xml:space="preserve">-on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>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Funkcja blokowania/odblokowania BOOT-</w:t>
            </w:r>
            <w:proofErr w:type="spellStart"/>
            <w:r w:rsidRPr="00FA4DD5">
              <w:rPr>
                <w:sz w:val="20"/>
                <w:szCs w:val="20"/>
              </w:rPr>
              <w:t>owania</w:t>
            </w:r>
            <w:proofErr w:type="spellEnd"/>
            <w:r w:rsidRPr="00FA4DD5">
              <w:rPr>
                <w:sz w:val="20"/>
                <w:szCs w:val="20"/>
              </w:rPr>
              <w:t xml:space="preserve"> z zewnętrznych urządzeń;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włączenia/wyłączenia zintegrowanej karty sieciowej</w:t>
            </w:r>
            <w:r w:rsidRPr="00FA4DD5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ustawienia</w:t>
            </w:r>
            <w:r w:rsidR="00170F0C" w:rsidRPr="00FA4DD5">
              <w:rPr>
                <w:sz w:val="20"/>
                <w:szCs w:val="20"/>
              </w:rPr>
              <w:t xml:space="preserve"> dla</w:t>
            </w:r>
            <w:r w:rsidRPr="00FA4DD5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FA4DD5">
              <w:rPr>
                <w:sz w:val="20"/>
                <w:szCs w:val="20"/>
              </w:rPr>
              <w:t>bootujących</w:t>
            </w:r>
            <w:proofErr w:type="spellEnd"/>
            <w:r w:rsidRPr="00FA4DD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Moduł TPM 1.2/2.0;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linii papilarnych;</w:t>
            </w:r>
          </w:p>
          <w:p w:rsidR="007502B1" w:rsidRPr="00FA4DD5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Złącze </w:t>
            </w:r>
            <w:r w:rsidRPr="00FA4DD5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FA4DD5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FA4DD5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597E62" w:rsidP="007502B1">
            <w:pPr>
              <w:widowControl w:val="0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FA4DD5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FA4DD5">
              <w:rPr>
                <w:i/>
                <w:sz w:val="20"/>
                <w:szCs w:val="20"/>
              </w:rPr>
              <w:t>card</w:t>
            </w:r>
            <w:proofErr w:type="spellEnd"/>
            <w:r w:rsidRPr="00FA4DD5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9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Pamięć operacyjna</w:t>
            </w:r>
          </w:p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10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FA4DD5">
              <w:rPr>
                <w:sz w:val="20"/>
                <w:szCs w:val="20"/>
              </w:rPr>
              <w:t>PCIe</w:t>
            </w:r>
            <w:proofErr w:type="spellEnd"/>
            <w:r w:rsidRPr="00FA4DD5">
              <w:rPr>
                <w:sz w:val="20"/>
                <w:szCs w:val="20"/>
              </w:rPr>
              <w:t xml:space="preserve"> </w:t>
            </w:r>
            <w:proofErr w:type="spellStart"/>
            <w:r w:rsidRPr="00FA4DD5">
              <w:rPr>
                <w:sz w:val="20"/>
                <w:szCs w:val="20"/>
              </w:rPr>
              <w:t>NVMe</w:t>
            </w:r>
            <w:proofErr w:type="spellEnd"/>
            <w:r w:rsidRPr="00FA4DD5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FA4DD5">
              <w:rPr>
                <w:sz w:val="20"/>
                <w:szCs w:val="20"/>
              </w:rPr>
              <w:t>recovery</w:t>
            </w:r>
            <w:proofErr w:type="spellEnd"/>
            <w:r w:rsidRPr="00FA4DD5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FA4DD5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FA4DD5" w:rsidRDefault="00226978" w:rsidP="002269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Partycja „</w:t>
            </w:r>
            <w:proofErr w:type="spellStart"/>
            <w:r>
              <w:rPr>
                <w:i/>
                <w:sz w:val="16"/>
                <w:szCs w:val="16"/>
              </w:rPr>
              <w:t>recovery</w:t>
            </w:r>
            <w:proofErr w:type="spellEnd"/>
            <w:r>
              <w:rPr>
                <w:i/>
                <w:sz w:val="16"/>
                <w:szCs w:val="16"/>
              </w:rPr>
              <w:t>”</w:t>
            </w:r>
            <w:r w:rsidRPr="00FA4DD5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tak/ nie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Jasność minimum 250 nit;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graficzna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FA4DD5">
              <w:rPr>
                <w:sz w:val="20"/>
                <w:szCs w:val="20"/>
              </w:rPr>
              <w:t>Videocard</w:t>
            </w:r>
            <w:proofErr w:type="spellEnd"/>
            <w:r w:rsidRPr="00FA4DD5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42524A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1) </w:t>
            </w:r>
            <w:r w:rsidR="00597E62" w:rsidRPr="00FA4DD5">
              <w:rPr>
                <w:sz w:val="20"/>
                <w:szCs w:val="20"/>
              </w:rPr>
              <w:t>Wbudowana, zgodna z HD Audio,</w:t>
            </w:r>
            <w:r w:rsidRPr="00FA4DD5">
              <w:rPr>
                <w:sz w:val="20"/>
                <w:szCs w:val="20"/>
              </w:rPr>
              <w:t xml:space="preserve"> karta dźwiękowa;</w:t>
            </w:r>
            <w:r w:rsidR="00597E62" w:rsidRPr="00FA4DD5">
              <w:rPr>
                <w:sz w:val="20"/>
                <w:szCs w:val="20"/>
              </w:rPr>
              <w:t xml:space="preserve">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2) W</w:t>
            </w:r>
            <w:r w:rsidR="00597E62" w:rsidRPr="00FA4DD5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3) W</w:t>
            </w:r>
            <w:r w:rsidR="00597E62" w:rsidRPr="00FA4DD5">
              <w:rPr>
                <w:sz w:val="20"/>
                <w:szCs w:val="20"/>
              </w:rPr>
              <w:t xml:space="preserve">budowany mikrofon,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4) S</w:t>
            </w:r>
            <w:r w:rsidR="00597E62" w:rsidRPr="00FA4DD5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5) W</w:t>
            </w:r>
            <w:r w:rsidR="00597E62" w:rsidRPr="00FA4DD5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FA4DD5">
              <w:rPr>
                <w:sz w:val="20"/>
                <w:szCs w:val="20"/>
              </w:rPr>
              <w:t>mute</w:t>
            </w:r>
            <w:proofErr w:type="spellEnd"/>
            <w:r w:rsidR="00597E62" w:rsidRPr="00FA4DD5">
              <w:rPr>
                <w:sz w:val="20"/>
                <w:szCs w:val="20"/>
              </w:rPr>
              <w:t xml:space="preserve">), </w:t>
            </w:r>
          </w:p>
          <w:p w:rsidR="005046AE" w:rsidRPr="00FA4DD5" w:rsidRDefault="00C44F0D" w:rsidP="00C44F0D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6) K</w:t>
            </w:r>
            <w:r w:rsidR="00597E62" w:rsidRPr="00FA4DD5">
              <w:rPr>
                <w:sz w:val="20"/>
                <w:szCs w:val="20"/>
              </w:rPr>
              <w:t>amera co najmniej HD720p pracująca przy niskim oświetleniu</w:t>
            </w:r>
            <w:r w:rsidRPr="00FA4DD5">
              <w:rPr>
                <w:sz w:val="20"/>
                <w:szCs w:val="20"/>
              </w:rPr>
              <w:t>,</w:t>
            </w:r>
            <w:r w:rsidR="00597E62" w:rsidRPr="00FA4DD5">
              <w:rPr>
                <w:sz w:val="20"/>
                <w:szCs w:val="20"/>
              </w:rPr>
              <w:t xml:space="preserve"> z wbudowaną diodą pow</w:t>
            </w:r>
            <w:r w:rsidRPr="00FA4DD5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  <w:p w:rsidR="00571287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Wbudowana karta </w:t>
            </w:r>
            <w:proofErr w:type="spellStart"/>
            <w:r w:rsidRPr="00FA4DD5">
              <w:rPr>
                <w:sz w:val="20"/>
                <w:szCs w:val="20"/>
              </w:rPr>
              <w:t>WiFi</w:t>
            </w:r>
            <w:proofErr w:type="spellEnd"/>
            <w:r w:rsidRPr="00FA4DD5">
              <w:rPr>
                <w:sz w:val="20"/>
                <w:szCs w:val="20"/>
              </w:rPr>
              <w:t xml:space="preserve"> 802.11a/b/g/n/</w:t>
            </w:r>
            <w:proofErr w:type="spellStart"/>
            <w:r w:rsidRPr="00FA4DD5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Czytnik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</w:t>
            </w:r>
            <w:r w:rsidR="00534368" w:rsidRPr="00FA4DD5">
              <w:rPr>
                <w:sz w:val="20"/>
                <w:szCs w:val="20"/>
              </w:rPr>
              <w:t>4</w:t>
            </w:r>
            <w:r w:rsidRPr="00FA4DD5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mm;</w:t>
            </w:r>
          </w:p>
          <w:p w:rsidR="005046AE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kart  multimedialnych (min. SD/SDHC/SDXC/MMC).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FA4DD5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minimum  45Wh.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E12E4B">
              <w:rPr>
                <w:sz w:val="20"/>
                <w:szCs w:val="20"/>
                <w:u w:val="single"/>
              </w:rPr>
              <w:t>załączyć</w:t>
            </w:r>
            <w:r w:rsidRPr="00FA4DD5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FA4DD5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FA4DD5">
                    <w:rPr>
                      <w:i/>
                      <w:sz w:val="16"/>
                      <w:szCs w:val="16"/>
                    </w:rPr>
                    <w:t>G</w:t>
                  </w:r>
                  <w:r w:rsidRPr="00FA4DD5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FA4DD5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Ergonomia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FA4DD5">
              <w:rPr>
                <w:sz w:val="20"/>
                <w:szCs w:val="20"/>
              </w:rPr>
              <w:t>dB</w:t>
            </w:r>
            <w:proofErr w:type="spellEnd"/>
            <w:r w:rsidRPr="00FA4DD5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FA4DD5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FA4DD5">
              <w:rPr>
                <w:sz w:val="20"/>
                <w:szCs w:val="20"/>
              </w:rPr>
              <w:t>reinstalacji</w:t>
            </w:r>
            <w:proofErr w:type="spellEnd"/>
            <w:r w:rsidRPr="00FA4DD5">
              <w:rPr>
                <w:sz w:val="20"/>
                <w:szCs w:val="20"/>
              </w:rPr>
              <w:t xml:space="preserve"> systemu operacyjnego.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FA4DD5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FA4DD5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maksymalna komputera 2,5 kg (z baterią, bez stacji dokującej).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>
              <w:rPr>
                <w:sz w:val="20"/>
                <w:szCs w:val="20"/>
              </w:rPr>
              <w:t>trukcją.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FA4DD5">
              <w:rPr>
                <w:sz w:val="20"/>
                <w:szCs w:val="20"/>
              </w:rPr>
              <w:t>joystikiem</w:t>
            </w:r>
            <w:proofErr w:type="spellEnd"/>
            <w:r w:rsidRPr="00FA4DD5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FA4DD5">
              <w:rPr>
                <w:sz w:val="20"/>
                <w:szCs w:val="20"/>
              </w:rPr>
              <w:t>touchpad</w:t>
            </w:r>
            <w:proofErr w:type="spellEnd"/>
            <w:r w:rsidRPr="00FA4DD5">
              <w:rPr>
                <w:sz w:val="20"/>
                <w:szCs w:val="20"/>
              </w:rPr>
              <w:t xml:space="preserve"> z obsługą gestów.</w:t>
            </w:r>
            <w:r w:rsidR="009D0A84" w:rsidRPr="00FA4DD5">
              <w:rPr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Konstrukcja komputera absorbująca wstrząsy,</w:t>
            </w:r>
            <w:r w:rsidR="006B65D2" w:rsidRPr="00FA4DD5">
              <w:rPr>
                <w:sz w:val="20"/>
                <w:szCs w:val="20"/>
              </w:rPr>
              <w:t xml:space="preserve"> spełniająca normy MIL-STD-810G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5"/>
            </w:r>
            <w:r w:rsidRPr="00FA4DD5">
              <w:rPr>
                <w:sz w:val="20"/>
                <w:szCs w:val="20"/>
              </w:rPr>
              <w:t>  tj. taki, który zaliczył (co najmniej) następujące testy</w:t>
            </w:r>
            <w:r w:rsidRPr="00FA4DD5">
              <w:rPr>
                <w:sz w:val="20"/>
                <w:szCs w:val="20"/>
              </w:rPr>
              <w:br/>
              <w:t>z wynikiem pozytywnym: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Wibracje- Metoda 514.6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Uderzenia- Metoda 516.6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Zmienna Temperatura- Metoda 503.5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Wilgotność- Metoda 507.5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Piasek i pył- Metoda 510.5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6501B2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6501B2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FA4DD5" w:rsidRDefault="00AF7166" w:rsidP="00F06613">
            <w:pPr>
              <w:jc w:val="center"/>
              <w:rPr>
                <w:sz w:val="16"/>
                <w:szCs w:val="16"/>
              </w:rPr>
            </w:pPr>
            <w:r w:rsidRPr="00FA4DD5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FA4DD5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D347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Torba</w:t>
            </w:r>
            <w:r w:rsidRPr="00FA4DD5">
              <w:rPr>
                <w:b/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>
              <w:rPr>
                <w:sz w:val="20"/>
                <w:szCs w:val="20"/>
              </w:rPr>
              <w:t>jedno</w:t>
            </w:r>
            <w:r w:rsidRPr="00FA4DD5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FA4DD5">
              <w:rPr>
                <w:sz w:val="20"/>
                <w:szCs w:val="20"/>
              </w:rPr>
              <w:t>classic</w:t>
            </w:r>
            <w:proofErr w:type="spellEnd"/>
            <w:r w:rsidRPr="00FA4DD5">
              <w:rPr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FA4DD5">
              <w:rPr>
                <w:sz w:val="20"/>
                <w:szCs w:val="20"/>
              </w:rPr>
              <w:t>load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FA4DD5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FA4DD5">
              <w:rPr>
                <w:sz w:val="20"/>
                <w:szCs w:val="20"/>
              </w:rPr>
              <w:t>replikatora</w:t>
            </w:r>
            <w:proofErr w:type="spellEnd"/>
            <w:r w:rsidRPr="00FA4DD5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FA4DD5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wyposażona w co najmniej: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 portów USB w tym co najmniej 2 porty USB 3.1 (co najmniej jeden z możliwością ładowania urządzeń zewnętrznych poprzez port USB przy wyłączonym komputerze),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port Gigabit Ethernet (lub szybszy) RJ-45,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wyjście video VGA/D-SUB,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</w:t>
            </w:r>
          </w:p>
          <w:p w:rsidR="00181D71" w:rsidRPr="00FA4DD5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przypięcia urządzenia przy po</w:t>
            </w:r>
            <w:r w:rsidR="005D347E">
              <w:rPr>
                <w:sz w:val="20"/>
                <w:szCs w:val="20"/>
              </w:rPr>
              <w:t>mocy linki zapinanej na klucz (</w:t>
            </w:r>
            <w:r w:rsidRPr="00FA4DD5">
              <w:rPr>
                <w:sz w:val="20"/>
                <w:szCs w:val="20"/>
              </w:rPr>
              <w:t>złącze typu „</w:t>
            </w:r>
            <w:proofErr w:type="spellStart"/>
            <w:r w:rsidRPr="00FA4DD5">
              <w:rPr>
                <w:sz w:val="20"/>
                <w:szCs w:val="20"/>
              </w:rPr>
              <w:t>Kensington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  <w:p w:rsidR="00EB108B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Ad.a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ilość i typ portów: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…………….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Ad.b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FA4DD5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FA4DD5">
              <w:rPr>
                <w:i/>
                <w:sz w:val="16"/>
                <w:szCs w:val="16"/>
              </w:rPr>
              <w:t>)/nie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Ad.c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Ad.d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Ad.e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Ad.f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 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Moc dedykowanego zasilacza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Typ myszy</w:t>
            </w:r>
            <w:r w:rsidRPr="00FA4DD5">
              <w:rPr>
                <w:i/>
                <w:sz w:val="16"/>
                <w:szCs w:val="16"/>
              </w:rPr>
              <w:t xml:space="preserve"> 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 xml:space="preserve">Klawiatura komputerowa </w:t>
            </w:r>
          </w:p>
          <w:p w:rsidR="00EB108B" w:rsidRPr="00D4217C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Typ klawiatury </w:t>
            </w:r>
            <w:r w:rsidRPr="00FA4DD5">
              <w:rPr>
                <w:i/>
                <w:sz w:val="16"/>
                <w:szCs w:val="16"/>
              </w:rPr>
              <w:t>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spełn</w:t>
            </w:r>
            <w:r w:rsidR="006B1950" w:rsidRPr="00FA4DD5">
              <w:rPr>
                <w:i/>
                <w:sz w:val="16"/>
                <w:szCs w:val="16"/>
              </w:rPr>
              <w:t>ia / nie spełnia</w:t>
            </w:r>
          </w:p>
          <w:p w:rsidR="00BA3481" w:rsidRPr="00FA4DD5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3E3E9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ISO 9001:2000 lub równoważny dla producenta sprzętu</w:t>
            </w:r>
            <w:r w:rsidR="00BA3481">
              <w:rPr>
                <w:sz w:val="20"/>
                <w:szCs w:val="20"/>
              </w:rPr>
              <w:t>;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FA4DD5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ENERGY STAR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>
              <w:rPr>
                <w:sz w:val="20"/>
                <w:szCs w:val="20"/>
              </w:rPr>
              <w:t>nstalowanym systemem operacyjny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Deklaracja zgodności CE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A62B0A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Dedykowany numer oraz adres </w:t>
            </w:r>
            <w:r w:rsidR="00A62B0A">
              <w:rPr>
                <w:sz w:val="20"/>
                <w:szCs w:val="20"/>
              </w:rPr>
              <w:t xml:space="preserve">email dla wsparcia technicznego </w:t>
            </w:r>
            <w:r w:rsidRPr="00FA4DD5">
              <w:rPr>
                <w:sz w:val="20"/>
                <w:szCs w:val="20"/>
              </w:rPr>
              <w:t>i informacji produktowej.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FA4DD5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FA4DD5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>
              <w:rPr>
                <w:sz w:val="20"/>
                <w:szCs w:val="20"/>
              </w:rPr>
              <w:t>siedzibie Zamawiającego</w:t>
            </w:r>
            <w:r w:rsidRPr="00FA4DD5">
              <w:rPr>
                <w:sz w:val="20"/>
                <w:szCs w:val="20"/>
              </w:rPr>
              <w:t xml:space="preserve"> (tzw. „on-</w:t>
            </w:r>
            <w:proofErr w:type="spellStart"/>
            <w:r w:rsidRPr="00FA4DD5">
              <w:rPr>
                <w:sz w:val="20"/>
                <w:szCs w:val="20"/>
              </w:rPr>
              <w:t>site</w:t>
            </w:r>
            <w:proofErr w:type="spellEnd"/>
            <w:r w:rsidRPr="00FA4DD5">
              <w:rPr>
                <w:sz w:val="20"/>
                <w:szCs w:val="20"/>
              </w:rPr>
              <w:t>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>
              <w:rPr>
                <w:sz w:val="20"/>
                <w:szCs w:val="20"/>
              </w:rPr>
              <w:t>)</w:t>
            </w:r>
            <w:r w:rsidRPr="00FA4DD5">
              <w:rPr>
                <w:sz w:val="20"/>
                <w:szCs w:val="20"/>
              </w:rPr>
              <w:t>.</w:t>
            </w:r>
          </w:p>
          <w:p w:rsidR="005046AE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</w:t>
            </w:r>
            <w:r>
              <w:rPr>
                <w:sz w:val="20"/>
                <w:szCs w:val="20"/>
              </w:rPr>
              <w:t xml:space="preserve"> żeby: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</w:t>
            </w:r>
            <w:r w:rsidR="00AF6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</w:t>
            </w:r>
            <w:r w:rsidR="00AF64A0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FA4DD5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FA4DD5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Ad5a: Spełnia/ nie spełnia</w:t>
            </w:r>
          </w:p>
          <w:p w:rsidR="00AF64A0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FA4DD5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Ad5b: Spełnia/ nie spełnia</w:t>
            </w:r>
          </w:p>
          <w:p w:rsidR="005046AE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FA4DD5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D336E6" w:rsidP="00D336E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>
              <w:rPr>
                <w:b/>
                <w:sz w:val="20"/>
                <w:szCs w:val="20"/>
              </w:rPr>
              <w:t xml:space="preserve">PL </w:t>
            </w:r>
            <w:r w:rsidRPr="00FA4DD5">
              <w:rPr>
                <w:b/>
                <w:sz w:val="20"/>
                <w:szCs w:val="20"/>
              </w:rPr>
              <w:t>(64-bit)</w:t>
            </w:r>
            <w:r w:rsidRPr="00FA4DD5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 xml:space="preserve">(64-bit) </w:t>
            </w:r>
            <w:r w:rsidRPr="00FA4DD5">
              <w:rPr>
                <w:i/>
                <w:sz w:val="20"/>
                <w:szCs w:val="20"/>
              </w:rPr>
              <w:t xml:space="preserve">lub </w:t>
            </w:r>
            <w:r w:rsidRPr="00FA4DD5">
              <w:rPr>
                <w:b/>
                <w:sz w:val="20"/>
                <w:szCs w:val="20"/>
              </w:rPr>
              <w:t>licencja na oprogramowanie równoważne</w:t>
            </w:r>
            <w:r w:rsidR="00465953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FA4DD5">
              <w:rPr>
                <w:b/>
                <w:sz w:val="20"/>
                <w:szCs w:val="20"/>
              </w:rPr>
              <w:t>, o parametrach nie gorszych niż</w:t>
            </w:r>
            <w:r w:rsidRPr="00FA4DD5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współpraca z procesorami o architekturze x86-64;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instalacja i użytkowanie ap</w:t>
            </w:r>
            <w:r w:rsidR="00465953">
              <w:rPr>
                <w:sz w:val="20"/>
                <w:szCs w:val="20"/>
              </w:rPr>
              <w:t xml:space="preserve">likacji wielowątkowych 32-bit. </w:t>
            </w:r>
            <w:r w:rsidRPr="00FA4DD5">
              <w:rPr>
                <w:sz w:val="20"/>
                <w:szCs w:val="20"/>
              </w:rPr>
              <w:t>i 64-bit. na dostarczonym systemie operacyjnym;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pracy przy użyciu pulpitu zdalnego;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publicznie znany cykl życia przedstawiony przez producenta i dotyczący ro</w:t>
            </w:r>
            <w:r w:rsidR="00465953">
              <w:rPr>
                <w:sz w:val="20"/>
                <w:szCs w:val="20"/>
              </w:rPr>
              <w:t xml:space="preserve">zwoju i wsparcia technicznego </w:t>
            </w:r>
            <w:r w:rsidRPr="00FA4DD5">
              <w:rPr>
                <w:sz w:val="20"/>
                <w:szCs w:val="20"/>
              </w:rPr>
              <w:t>w szczególności w zakresie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 systemem operacyjnym w wersji instal</w:t>
            </w:r>
            <w:r w:rsidR="00465953">
              <w:rPr>
                <w:sz w:val="20"/>
                <w:szCs w:val="20"/>
              </w:rPr>
              <w:t xml:space="preserve">acyjnej na nośniku (nośnikach) </w:t>
            </w:r>
            <w:r w:rsidRPr="00FA4DD5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FA4DD5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Default="00465953">
            <w:pPr>
              <w:rPr>
                <w:i/>
                <w:sz w:val="16"/>
                <w:szCs w:val="16"/>
              </w:rPr>
            </w:pPr>
            <w:r w:rsidRPr="00465953">
              <w:rPr>
                <w:i/>
                <w:sz w:val="16"/>
                <w:szCs w:val="16"/>
              </w:rPr>
              <w:t>Producent/ nazwa wersja oferowanego systemu operacyjnego</w:t>
            </w:r>
            <w:r>
              <w:rPr>
                <w:i/>
                <w:sz w:val="16"/>
                <w:szCs w:val="16"/>
              </w:rPr>
              <w:t>:</w:t>
            </w:r>
          </w:p>
          <w:p w:rsidR="00465953" w:rsidRPr="00465953" w:rsidRDefault="004659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FA4DD5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</w:t>
            </w:r>
            <w:r w:rsidR="005046AE" w:rsidRPr="00FA4DD5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FA4DD5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FA4DD5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FA4DD5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Rozmiar plamki </w:t>
                  </w:r>
                  <w:r w:rsidRPr="00FA4DD5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FA4DD5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FA4DD5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FA4DD5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DC0385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Wsparcie techniczne</w:t>
                  </w:r>
                  <w:bookmarkStart w:id="0" w:name="_GoBack"/>
                  <w:bookmarkEnd w:id="0"/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F30669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FA4DD5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FA4DD5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FA4DD5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EB3A14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1"/>
                  </w: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592804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FA4DD5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FA4DD5">
                    <w:rPr>
                      <w:i/>
                      <w:sz w:val="16"/>
                      <w:szCs w:val="16"/>
                    </w:rPr>
                    <w:t>S</w:t>
                  </w:r>
                  <w:r w:rsidRPr="00FA4DD5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FA4DD5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FA4DD5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FA4DD5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</w:t>
                  </w: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Pr="00FA4DD5">
                    <w:rPr>
                      <w:i/>
                      <w:sz w:val="16"/>
                      <w:szCs w:val="16"/>
                    </w:rPr>
                    <w:t>. Spełnia / nie spełnia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FA4DD5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FA4DD5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951" w:rsidRDefault="005B1951" w:rsidP="005B1951">
      <w:pPr>
        <w:pStyle w:val="Akapitzlist"/>
        <w:ind w:left="360"/>
      </w:pP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Procedury uzyskania wsparcia technicznego: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sposobu dostępu do aktualnych sterowników: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5B1951"/>
    <w:sectPr w:rsidR="00AF7166" w:rsidRPr="00FA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DC0385" w:rsidRPr="00DC0385">
          <w:rPr>
            <w:rFonts w:eastAsiaTheme="majorEastAsia"/>
            <w:noProof/>
            <w:sz w:val="18"/>
            <w:szCs w:val="18"/>
          </w:rPr>
          <w:t>10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="00DE65FD">
      <w:rPr>
        <w:i/>
        <w:sz w:val="22"/>
        <w:szCs w:val="22"/>
      </w:rPr>
      <w:t>b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71833"/>
    <w:rsid w:val="000973CB"/>
    <w:rsid w:val="000A557A"/>
    <w:rsid w:val="000B0C3A"/>
    <w:rsid w:val="00132F88"/>
    <w:rsid w:val="00170F0C"/>
    <w:rsid w:val="0017430F"/>
    <w:rsid w:val="00181D71"/>
    <w:rsid w:val="001A68DF"/>
    <w:rsid w:val="00213031"/>
    <w:rsid w:val="00226978"/>
    <w:rsid w:val="00323173"/>
    <w:rsid w:val="00356EF3"/>
    <w:rsid w:val="003D4FC4"/>
    <w:rsid w:val="003D71F2"/>
    <w:rsid w:val="003E3E96"/>
    <w:rsid w:val="0042524A"/>
    <w:rsid w:val="00465953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A2C66"/>
    <w:rsid w:val="005B1951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D29F1"/>
    <w:rsid w:val="008E4DB8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4F0D"/>
    <w:rsid w:val="00D336E6"/>
    <w:rsid w:val="00D4217C"/>
    <w:rsid w:val="00D438CE"/>
    <w:rsid w:val="00D67731"/>
    <w:rsid w:val="00DB519E"/>
    <w:rsid w:val="00DC0385"/>
    <w:rsid w:val="00DC3AA3"/>
    <w:rsid w:val="00DE1F1F"/>
    <w:rsid w:val="00DE65FD"/>
    <w:rsid w:val="00E12E4B"/>
    <w:rsid w:val="00E46554"/>
    <w:rsid w:val="00EA13C1"/>
    <w:rsid w:val="00EB108B"/>
    <w:rsid w:val="00EB2539"/>
    <w:rsid w:val="00EB3A14"/>
    <w:rsid w:val="00EC66CA"/>
    <w:rsid w:val="00ED44D9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8B44-2404-406D-BAE4-EE3043B3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3049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2017-09-25T13:31:00Z</dcterms:modified>
</cp:coreProperties>
</file>